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22" w:rsidRDefault="00F63522" w:rsidP="00F63522">
      <w:pPr>
        <w:spacing w:after="0"/>
        <w:jc w:val="center"/>
        <w:rPr>
          <w:b/>
        </w:rPr>
      </w:pPr>
      <w:bookmarkStart w:id="0" w:name="_GoBack"/>
      <w:bookmarkEnd w:id="0"/>
      <w:r w:rsidRPr="00F63522">
        <w:rPr>
          <w:b/>
        </w:rPr>
        <w:t>Программа "РЕАБИЛИТАЦИОННАЯ КАРДИОЛОГИЯ"</w:t>
      </w:r>
    </w:p>
    <w:p w:rsidR="00F63522" w:rsidRDefault="00F63522" w:rsidP="00F63522">
      <w:pPr>
        <w:spacing w:after="0"/>
        <w:jc w:val="both"/>
      </w:pPr>
      <w:r w:rsidRPr="00F63522">
        <w:tab/>
        <w:t xml:space="preserve">Курсы восстановительного лечения проводятся больным ИБС, в т.ч. после острого инфаркта миокарда, операций по </w:t>
      </w:r>
      <w:proofErr w:type="spellStart"/>
      <w:r w:rsidRPr="00F63522">
        <w:t>реваскуляризации</w:t>
      </w:r>
      <w:proofErr w:type="spellEnd"/>
      <w:r w:rsidRPr="00F63522">
        <w:t xml:space="preserve"> миокарда - коронарного шунтирования и </w:t>
      </w:r>
      <w:proofErr w:type="spellStart"/>
      <w:r w:rsidRPr="00F63522">
        <w:t>ангиопластики</w:t>
      </w:r>
      <w:proofErr w:type="spellEnd"/>
      <w:r w:rsidRPr="00F63522">
        <w:t xml:space="preserve"> в ранний послеоперационный период, больным с ревматическими и врожденными пороками сердца, перенесшими оперативную коррекцию. </w:t>
      </w:r>
    </w:p>
    <w:p w:rsidR="00F63522" w:rsidRDefault="00F63522" w:rsidP="00F63522">
      <w:pPr>
        <w:spacing w:after="0"/>
        <w:jc w:val="both"/>
      </w:pPr>
      <w:r>
        <w:tab/>
      </w:r>
      <w:r w:rsidRPr="00F63522">
        <w:t xml:space="preserve">Для объективной оценки клинического состояния больных и эффективности проводимых мероприятий в санатории применяются функционально-диагностические исследования, такие как ЭКГ, </w:t>
      </w:r>
      <w:proofErr w:type="spellStart"/>
      <w:r w:rsidRPr="00F63522">
        <w:t>телеэлектрокардиография</w:t>
      </w:r>
      <w:proofErr w:type="spellEnd"/>
      <w:r w:rsidRPr="00F63522">
        <w:t xml:space="preserve">, ЭХО </w:t>
      </w:r>
      <w:proofErr w:type="gramStart"/>
      <w:r w:rsidRPr="00F63522">
        <w:t>КГ</w:t>
      </w:r>
      <w:proofErr w:type="gramEnd"/>
      <w:r w:rsidRPr="00F63522">
        <w:t xml:space="preserve">, суточное </w:t>
      </w:r>
      <w:proofErr w:type="spellStart"/>
      <w:r w:rsidRPr="00F63522">
        <w:t>мониторирование</w:t>
      </w:r>
      <w:proofErr w:type="spellEnd"/>
      <w:r w:rsidRPr="00F63522">
        <w:t xml:space="preserve"> ЭКГ, ВЭМ, компьютерная спирография, анализ лабораторных показателей - клинический анали</w:t>
      </w:r>
      <w:r>
        <w:t>з крови, липидный спектр, МНО.</w:t>
      </w:r>
    </w:p>
    <w:p w:rsidR="00F63522" w:rsidRPr="00F63522" w:rsidRDefault="00F63522" w:rsidP="00F63522">
      <w:pPr>
        <w:spacing w:after="0"/>
        <w:jc w:val="center"/>
        <w:rPr>
          <w:b/>
        </w:rPr>
      </w:pPr>
      <w:r w:rsidRPr="00F63522">
        <w:rPr>
          <w:b/>
        </w:rPr>
        <w:t>ЛЕЧЕБНО-ДИАГНОСТИЧЕСКАЯ ПРОГРАММА ВОССТАНОВИТЕЛЬНОГО ЛЕЧЕНИЯ КАРДИОЛОГИЧЕСКИХ БОЛЬНЫХ</w:t>
      </w:r>
    </w:p>
    <w:p w:rsidR="00F63522" w:rsidRDefault="00F63522" w:rsidP="00F63522">
      <w:pPr>
        <w:pStyle w:val="a3"/>
        <w:numPr>
          <w:ilvl w:val="0"/>
          <w:numId w:val="5"/>
        </w:numPr>
        <w:spacing w:after="0"/>
      </w:pPr>
      <w:r w:rsidRPr="00F63522">
        <w:t xml:space="preserve">Основание: приказ №221 от 22 ноября 2004 года </w:t>
      </w:r>
      <w:proofErr w:type="spellStart"/>
      <w:r w:rsidRPr="00F63522">
        <w:t>Минздравсоцразвития</w:t>
      </w:r>
      <w:proofErr w:type="spellEnd"/>
      <w:r w:rsidRPr="00F63522">
        <w:t xml:space="preserve"> РФ об утверждении стандарта санаторно-курортной помощи больным с болезнями кровообращения. </w:t>
      </w:r>
    </w:p>
    <w:p w:rsidR="00F63522" w:rsidRDefault="00F63522" w:rsidP="00F63522">
      <w:pPr>
        <w:pStyle w:val="a3"/>
        <w:numPr>
          <w:ilvl w:val="0"/>
          <w:numId w:val="5"/>
        </w:numPr>
        <w:spacing w:after="0"/>
      </w:pPr>
      <w:r w:rsidRPr="00F63522">
        <w:t xml:space="preserve">Группа заболеваний: состояние после операций </w:t>
      </w:r>
      <w:proofErr w:type="spellStart"/>
      <w:r w:rsidRPr="00F63522">
        <w:t>реваскуляризации</w:t>
      </w:r>
      <w:proofErr w:type="spellEnd"/>
      <w:r w:rsidRPr="00F63522">
        <w:t xml:space="preserve"> миокарда (до 4мес.); оперативной коррекции пороков сердца (до 4 мес.); острого инфаркта миокарда (до 4мес.). </w:t>
      </w:r>
    </w:p>
    <w:p w:rsidR="00D914D4" w:rsidRDefault="00F63522" w:rsidP="00F63522">
      <w:pPr>
        <w:pStyle w:val="a3"/>
        <w:numPr>
          <w:ilvl w:val="0"/>
          <w:numId w:val="5"/>
        </w:numPr>
        <w:spacing w:after="0"/>
      </w:pPr>
      <w:r w:rsidRPr="00F63522">
        <w:t xml:space="preserve">Санаторий оставляет за собой безусловное право вносить изменения в перечень и объём диагностики и лечебных процедур на основании имеющихся у клиента </w:t>
      </w:r>
      <w:r>
        <w:t>противопоказаний по лечению.</w:t>
      </w:r>
    </w:p>
    <w:p w:rsidR="00F63522" w:rsidRDefault="00F63522" w:rsidP="00F63522">
      <w:pPr>
        <w:spacing w:after="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4842"/>
        <w:gridCol w:w="3717"/>
      </w:tblGrid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№ </w:t>
            </w:r>
            <w:proofErr w:type="gramStart"/>
            <w:r w:rsidRPr="00F63522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F63522">
              <w:rPr>
                <w:rFonts w:ascii="Calibri" w:eastAsia="Times New Roman" w:hAnsi="Calibri" w:cs="Times New Roman"/>
                <w:color w:val="000000"/>
              </w:rPr>
              <w:t>/п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Наименование обследования</w:t>
            </w:r>
          </w:p>
          <w:p w:rsidR="00F63522" w:rsidRPr="00F63522" w:rsidRDefault="00F63522" w:rsidP="00F635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и лечения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Примечание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Приём и наблюдение  врача кардиолога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3522">
              <w:rPr>
                <w:rFonts w:ascii="Calibri" w:eastAsia="Times New Roman" w:hAnsi="Calibri" w:cs="Times New Roman"/>
                <w:color w:val="000000"/>
              </w:rPr>
              <w:t>согласно стандартов</w:t>
            </w:r>
            <w:proofErr w:type="gramEnd"/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 А01, А02, В01, В02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2.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Консультация невролога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3.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Консультации узких специалистов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платно по  прейскуранту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4.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Медикаментозная терапия основного </w:t>
            </w: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заболеванния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5.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ЭКГ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6.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Проба с дозированной физ</w:t>
            </w:r>
            <w:proofErr w:type="gramStart"/>
            <w:r w:rsidRPr="00F63522">
              <w:rPr>
                <w:rFonts w:ascii="Calibri" w:eastAsia="Times New Roman" w:hAnsi="Calibri" w:cs="Times New Roman"/>
                <w:color w:val="000000"/>
              </w:rPr>
              <w:t>.н</w:t>
            </w:r>
            <w:proofErr w:type="gramEnd"/>
            <w:r w:rsidRPr="00F63522">
              <w:rPr>
                <w:rFonts w:ascii="Calibri" w:eastAsia="Times New Roman" w:hAnsi="Calibri" w:cs="Times New Roman"/>
                <w:color w:val="000000"/>
              </w:rPr>
              <w:t>агрузкой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7.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Холтер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ЭКГмониторирование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>);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СМАД (</w:t>
            </w:r>
            <w:proofErr w:type="gramStart"/>
            <w:r w:rsidRPr="00F63522">
              <w:rPr>
                <w:rFonts w:ascii="Calibri" w:eastAsia="Times New Roman" w:hAnsi="Calibri" w:cs="Times New Roman"/>
                <w:color w:val="000000"/>
              </w:rPr>
              <w:t>суточное</w:t>
            </w:r>
            <w:proofErr w:type="gramEnd"/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мониторирование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 АД)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одно из перечисленных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8.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ЭХО-КГ;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Дуплексное сканирование дуги аорты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одно из перечисленных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9.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Анализ крови клинический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10.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Анализ мочи общий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11.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Биохимический анализ крови: липидный спектр, глюкоза, </w:t>
            </w: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трансаминазы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МНО, </w:t>
            </w: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креатинин</w:t>
            </w:r>
            <w:proofErr w:type="spellEnd"/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по показаниям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12.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Массаж ручной 1,5 ед.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13.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Души: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душ циркулярный;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душ веерный;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душ восходящий;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гидрокомплекс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 № 1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одна из перечисленных по назначению врача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14.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Ванны: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сухие углекислые;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радоновые;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скипидарные;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lastRenderedPageBreak/>
              <w:t>бишофитные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хвойно-морские;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йодо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>-бромные;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антитрессовые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63522">
              <w:rPr>
                <w:rFonts w:ascii="Calibri" w:eastAsia="Times New Roman" w:hAnsi="Calibri" w:cs="Times New Roman"/>
                <w:color w:val="000000"/>
              </w:rPr>
              <w:t>серо-водородные</w:t>
            </w:r>
            <w:proofErr w:type="gramEnd"/>
            <w:r w:rsidRPr="00F63522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местные 2-4х камерные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lastRenderedPageBreak/>
              <w:t>одна из перечисленных по назначению врача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lastRenderedPageBreak/>
              <w:t> 15.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Галотерапия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ингаляции,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нормобарическая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гипоксигенация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>; кислородная палатка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одна из перечисленных по назначению врача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16.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Рефлексотерапия: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аутотренинг;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аромотерапия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бионикотерапия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ионотерапия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одна из перечисленных по назначению врача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17.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Аппаратная физиотерапия: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воздействие синусоидальными моделированными токами (СМТ);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3522">
              <w:rPr>
                <w:rFonts w:ascii="Calibri" w:eastAsia="Times New Roman" w:hAnsi="Calibri" w:cs="Times New Roman"/>
                <w:color w:val="000000"/>
              </w:rPr>
              <w:t>магнитотерапия</w:t>
            </w:r>
            <w:proofErr w:type="spellEnd"/>
            <w:r w:rsidRPr="00F63522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воздействие электромагнитным излучением (ДМВ);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лазеротерапия;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дарсонвализация;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электросон;</w:t>
            </w:r>
          </w:p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гальванизация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одна из перечисленных по назначению врача, после консультации физиотерапевта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18.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Лечебная физкультура с инструктором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В зале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19.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Диетотерапия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индивидуально</w:t>
            </w:r>
          </w:p>
        </w:tc>
      </w:tr>
      <w:tr w:rsidR="00F63522" w:rsidRPr="00F63522" w:rsidTr="00F63522"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 20.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Терренкур по назначению лечащего врача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63522" w:rsidRPr="00F63522" w:rsidRDefault="00F63522" w:rsidP="00F6352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F63522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</w:tr>
    </w:tbl>
    <w:p w:rsidR="00F63522" w:rsidRDefault="00F63522" w:rsidP="00F63522">
      <w:pPr>
        <w:spacing w:after="0"/>
      </w:pPr>
    </w:p>
    <w:p w:rsidR="00F63522" w:rsidRPr="00F63522" w:rsidRDefault="00F63522" w:rsidP="00F63522">
      <w:pPr>
        <w:spacing w:after="0"/>
      </w:pPr>
    </w:p>
    <w:p w:rsidR="00D914D4" w:rsidRDefault="00D914D4" w:rsidP="00D914D4">
      <w:pPr>
        <w:spacing w:after="0"/>
      </w:pPr>
      <w:r w:rsidRPr="00D25154">
        <w:t xml:space="preserve">Процедуры отпускаются ежедневно, кроме выходных и праздничных дней.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В стоимость путевки входит: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>
        <w:t>проживание;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>питание по системе «меню-заказ»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лечебная программа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бассейн, спорткомплекс. </w:t>
      </w:r>
    </w:p>
    <w:p w:rsidR="00D914D4" w:rsidRDefault="00D914D4" w:rsidP="00D914D4">
      <w:pPr>
        <w:spacing w:after="0"/>
        <w:ind w:left="703"/>
      </w:pPr>
    </w:p>
    <w:p w:rsidR="00D914D4" w:rsidRDefault="00D914D4" w:rsidP="00D914D4">
      <w:pPr>
        <w:spacing w:after="0"/>
        <w:jc w:val="center"/>
      </w:pPr>
      <w:r w:rsidRPr="00D25154">
        <w:t>Количество процедур зависит от количест</w:t>
      </w:r>
      <w:r>
        <w:t>ва дней путевки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703"/>
        <w:gridCol w:w="1969"/>
        <w:gridCol w:w="2065"/>
        <w:gridCol w:w="1905"/>
      </w:tblGrid>
      <w:tr w:rsidR="00D914D4" w:rsidRPr="00D25154" w:rsidTr="00F635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дней путевки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ежедневно отпускаемых процедур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процедур, отпускаемых  через день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ежедневно отпускаемых процедур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процедур, отпускаемых  через день</w:t>
            </w:r>
          </w:p>
        </w:tc>
      </w:tr>
      <w:tr w:rsidR="00D914D4" w:rsidRPr="00D25154" w:rsidTr="00F63522">
        <w:tc>
          <w:tcPr>
            <w:tcW w:w="54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Программы №1-5</w:t>
            </w:r>
          </w:p>
        </w:tc>
        <w:tc>
          <w:tcPr>
            <w:tcW w:w="3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Программы реабилитации</w:t>
            </w:r>
          </w:p>
        </w:tc>
      </w:tr>
      <w:tr w:rsidR="00D914D4" w:rsidRPr="00D25154" w:rsidTr="00F635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12-13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914D4" w:rsidRPr="00D25154" w:rsidTr="00F635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14-15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914D4" w:rsidRPr="00D25154" w:rsidTr="00F635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lastRenderedPageBreak/>
              <w:t>16-17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4D4" w:rsidRPr="00D25154" w:rsidTr="00F635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18-19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914D4" w:rsidRPr="00D25154" w:rsidTr="00F635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20-22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914D4" w:rsidRPr="00D25154" w:rsidTr="00F635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23-24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914D4" w:rsidRPr="00D25154" w:rsidTr="00F63522"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С 25дней</w:t>
            </w:r>
          </w:p>
        </w:tc>
        <w:tc>
          <w:tcPr>
            <w:tcW w:w="3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Отпускается курс процедур №10, далее консультация лечащего врача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F635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63522" w:rsidRDefault="00F63522" w:rsidP="00D914D4">
      <w:pPr>
        <w:spacing w:after="0"/>
        <w:rPr>
          <w:b/>
        </w:rPr>
      </w:pPr>
    </w:p>
    <w:p w:rsidR="00F63522" w:rsidRDefault="00F63522" w:rsidP="00D914D4">
      <w:pPr>
        <w:spacing w:after="0"/>
        <w:rPr>
          <w:b/>
        </w:rPr>
      </w:pPr>
      <w:r w:rsidRPr="00F63522">
        <w:rPr>
          <w:b/>
        </w:rPr>
        <w:t xml:space="preserve">Комплексная реабилитация включает в себя: </w:t>
      </w:r>
    </w:p>
    <w:p w:rsidR="00F63522" w:rsidRDefault="00F63522" w:rsidP="00F63522">
      <w:pPr>
        <w:pStyle w:val="a3"/>
        <w:numPr>
          <w:ilvl w:val="0"/>
          <w:numId w:val="6"/>
        </w:numPr>
        <w:spacing w:after="0"/>
      </w:pPr>
      <w:r w:rsidRPr="00F63522">
        <w:t xml:space="preserve">адекватную медикаментозную поддержку; </w:t>
      </w:r>
    </w:p>
    <w:p w:rsidR="00F63522" w:rsidRDefault="00F63522" w:rsidP="00F63522">
      <w:pPr>
        <w:pStyle w:val="a3"/>
        <w:numPr>
          <w:ilvl w:val="0"/>
          <w:numId w:val="6"/>
        </w:numPr>
        <w:spacing w:after="0"/>
      </w:pPr>
      <w:r w:rsidRPr="00F63522">
        <w:t xml:space="preserve">адаптированный двигательный режим, дозированные физические нагрузки в т.ч. на тренажерах, с учетом функциональных возможностей пациента с постепенным повышением интенсивности тренировок; </w:t>
      </w:r>
    </w:p>
    <w:p w:rsidR="00F63522" w:rsidRDefault="00F63522" w:rsidP="00F63522">
      <w:pPr>
        <w:pStyle w:val="a3"/>
        <w:numPr>
          <w:ilvl w:val="0"/>
          <w:numId w:val="6"/>
        </w:numPr>
        <w:spacing w:after="0"/>
      </w:pPr>
      <w:r w:rsidRPr="00F63522">
        <w:t>методики респираторной (</w:t>
      </w:r>
      <w:proofErr w:type="spellStart"/>
      <w:r w:rsidRPr="00F63522">
        <w:t>нембулайзерная</w:t>
      </w:r>
      <w:proofErr w:type="spellEnd"/>
      <w:r w:rsidRPr="00F63522">
        <w:t xml:space="preserve"> ингаляционная терапия, </w:t>
      </w:r>
      <w:proofErr w:type="spellStart"/>
      <w:r w:rsidRPr="00F63522">
        <w:t>галотерапия</w:t>
      </w:r>
      <w:proofErr w:type="spellEnd"/>
      <w:r w:rsidRPr="00F63522">
        <w:t xml:space="preserve">, </w:t>
      </w:r>
      <w:proofErr w:type="spellStart"/>
      <w:r w:rsidRPr="00F63522">
        <w:t>аромо</w:t>
      </w:r>
      <w:proofErr w:type="spellEnd"/>
      <w:r w:rsidRPr="00F63522">
        <w:t xml:space="preserve">-и ионотерапия, интервальная гипоксическая тренировка); </w:t>
      </w:r>
    </w:p>
    <w:p w:rsidR="00F63522" w:rsidRDefault="00F63522" w:rsidP="00F63522">
      <w:pPr>
        <w:pStyle w:val="a3"/>
        <w:numPr>
          <w:ilvl w:val="0"/>
          <w:numId w:val="6"/>
        </w:numPr>
        <w:spacing w:after="0"/>
      </w:pPr>
      <w:r w:rsidRPr="00F63522">
        <w:t>аппаратной (</w:t>
      </w:r>
      <w:proofErr w:type="spellStart"/>
      <w:r w:rsidRPr="00F63522">
        <w:t>магнитотерапия</w:t>
      </w:r>
      <w:proofErr w:type="spellEnd"/>
      <w:r w:rsidRPr="00F63522">
        <w:t xml:space="preserve">, </w:t>
      </w:r>
      <w:proofErr w:type="spellStart"/>
      <w:r w:rsidRPr="00F63522">
        <w:t>магнито</w:t>
      </w:r>
      <w:proofErr w:type="spellEnd"/>
      <w:r w:rsidRPr="00F63522">
        <w:t xml:space="preserve">-лазерная, ДМВ, электросон, </w:t>
      </w:r>
      <w:proofErr w:type="spellStart"/>
      <w:r w:rsidRPr="00F63522">
        <w:t>транскраниальная</w:t>
      </w:r>
      <w:proofErr w:type="spellEnd"/>
      <w:r w:rsidRPr="00F63522">
        <w:t xml:space="preserve"> </w:t>
      </w:r>
      <w:proofErr w:type="spellStart"/>
      <w:r w:rsidRPr="00F63522">
        <w:t>электроанальгезия</w:t>
      </w:r>
      <w:proofErr w:type="spellEnd"/>
      <w:proofErr w:type="gramStart"/>
      <w:r w:rsidRPr="00F63522">
        <w:t xml:space="preserve"> )</w:t>
      </w:r>
      <w:proofErr w:type="gramEnd"/>
      <w:r w:rsidRPr="00F63522">
        <w:t>;</w:t>
      </w:r>
    </w:p>
    <w:p w:rsidR="00F63522" w:rsidRDefault="00F63522" w:rsidP="00F63522">
      <w:pPr>
        <w:pStyle w:val="a3"/>
        <w:numPr>
          <w:ilvl w:val="0"/>
          <w:numId w:val="6"/>
        </w:numPr>
        <w:spacing w:after="0"/>
      </w:pPr>
      <w:r w:rsidRPr="00F63522">
        <w:t xml:space="preserve">бальнеотерапия (в т.ч. суховоздушные углекислые ванны); психотерапию; </w:t>
      </w:r>
    </w:p>
    <w:p w:rsidR="00F63522" w:rsidRDefault="00F63522" w:rsidP="00F63522">
      <w:pPr>
        <w:pStyle w:val="a3"/>
        <w:numPr>
          <w:ilvl w:val="0"/>
          <w:numId w:val="6"/>
        </w:numPr>
        <w:spacing w:after="0"/>
      </w:pPr>
      <w:r w:rsidRPr="00F63522">
        <w:t xml:space="preserve">иглорефлексотерапию; </w:t>
      </w:r>
    </w:p>
    <w:p w:rsidR="00F63522" w:rsidRDefault="00F63522" w:rsidP="00F63522">
      <w:pPr>
        <w:pStyle w:val="a3"/>
        <w:numPr>
          <w:ilvl w:val="0"/>
          <w:numId w:val="6"/>
        </w:numPr>
        <w:spacing w:after="0"/>
      </w:pPr>
      <w:proofErr w:type="spellStart"/>
      <w:r w:rsidRPr="00F63522">
        <w:t>озонотерапию</w:t>
      </w:r>
      <w:proofErr w:type="spellEnd"/>
      <w:r w:rsidRPr="00F63522">
        <w:t xml:space="preserve">; </w:t>
      </w:r>
    </w:p>
    <w:p w:rsidR="00F63522" w:rsidRDefault="00F63522" w:rsidP="00F63522">
      <w:pPr>
        <w:pStyle w:val="a3"/>
        <w:numPr>
          <w:ilvl w:val="0"/>
          <w:numId w:val="6"/>
        </w:numPr>
        <w:spacing w:after="0"/>
      </w:pPr>
      <w:r w:rsidRPr="00F63522">
        <w:t xml:space="preserve">гирудотерапию; </w:t>
      </w:r>
    </w:p>
    <w:p w:rsidR="00F63522" w:rsidRDefault="00F63522" w:rsidP="00F63522">
      <w:pPr>
        <w:pStyle w:val="a3"/>
        <w:numPr>
          <w:ilvl w:val="0"/>
          <w:numId w:val="6"/>
        </w:numPr>
        <w:spacing w:after="0"/>
      </w:pPr>
      <w:r w:rsidRPr="00F63522">
        <w:t xml:space="preserve">массаж. </w:t>
      </w:r>
    </w:p>
    <w:p w:rsidR="00F63522" w:rsidRDefault="00F63522" w:rsidP="00F63522">
      <w:pPr>
        <w:spacing w:after="0"/>
      </w:pPr>
      <w:r>
        <w:tab/>
      </w:r>
      <w:r w:rsidRPr="00F63522">
        <w:t xml:space="preserve">Эффективное санаторно-курортное лечение позволяет провести восстановительное и </w:t>
      </w:r>
      <w:proofErr w:type="spellStart"/>
      <w:r w:rsidRPr="00F63522">
        <w:t>противорецидивное</w:t>
      </w:r>
      <w:proofErr w:type="spellEnd"/>
      <w:r w:rsidRPr="00F63522">
        <w:t xml:space="preserve"> лечение хронической патологии, предупредить ее дальнейшее развитие и </w:t>
      </w:r>
      <w:proofErr w:type="spellStart"/>
      <w:r w:rsidRPr="00F63522">
        <w:t>профилактизировать</w:t>
      </w:r>
      <w:proofErr w:type="spellEnd"/>
      <w:r w:rsidRPr="00F63522">
        <w:t xml:space="preserve"> возможные осложнения. </w:t>
      </w:r>
    </w:p>
    <w:p w:rsidR="00F63522" w:rsidRDefault="00F63522" w:rsidP="00F63522">
      <w:pPr>
        <w:spacing w:after="0"/>
      </w:pPr>
      <w:r>
        <w:tab/>
      </w:r>
      <w:r w:rsidRPr="00F63522">
        <w:t xml:space="preserve">Больные, прошедшие санаторно-курортный этап реабилитации, возвращаются к активному образу жизни, работе, у них сокращается временная и стойкая нетрудоспособность. </w:t>
      </w:r>
      <w:r>
        <w:tab/>
      </w:r>
      <w:r w:rsidRPr="00F63522">
        <w:t xml:space="preserve">Лечебно-диагностическая база оснащена импортным и отечественным оборудованием, соответствующим всем требованиям современной медицины. </w:t>
      </w:r>
    </w:p>
    <w:p w:rsidR="00F63522" w:rsidRDefault="00F63522" w:rsidP="00F63522">
      <w:pPr>
        <w:spacing w:after="0"/>
      </w:pPr>
      <w:r>
        <w:tab/>
      </w:r>
      <w:r w:rsidRPr="00F63522">
        <w:t xml:space="preserve">Более 10 лет в санатории успешно проводится реабилитация кардиологических больных. Основными показаниями для лечения в отделении кардиологической реабилитации являются: </w:t>
      </w:r>
    </w:p>
    <w:p w:rsidR="00F63522" w:rsidRDefault="00F63522" w:rsidP="00F63522">
      <w:pPr>
        <w:pStyle w:val="a3"/>
        <w:numPr>
          <w:ilvl w:val="0"/>
          <w:numId w:val="7"/>
        </w:numPr>
        <w:spacing w:after="0"/>
      </w:pPr>
      <w:r w:rsidRPr="00F63522">
        <w:t xml:space="preserve">ИБС после </w:t>
      </w:r>
      <w:proofErr w:type="spellStart"/>
      <w:r w:rsidRPr="00F63522">
        <w:t>ревоскуляризации</w:t>
      </w:r>
      <w:proofErr w:type="spellEnd"/>
      <w:r w:rsidRPr="00F63522">
        <w:t xml:space="preserve"> миокарда: Операций </w:t>
      </w:r>
      <w:proofErr w:type="gramStart"/>
      <w:r w:rsidRPr="00F63522">
        <w:t>аорто-коронарного</w:t>
      </w:r>
      <w:proofErr w:type="gramEnd"/>
      <w:r w:rsidRPr="00F63522">
        <w:t xml:space="preserve"> шунтирования, лазерной </w:t>
      </w:r>
      <w:proofErr w:type="spellStart"/>
      <w:r w:rsidRPr="00F63522">
        <w:t>реперфузии</w:t>
      </w:r>
      <w:proofErr w:type="spellEnd"/>
      <w:r w:rsidRPr="00F63522">
        <w:t xml:space="preserve"> миокарда, </w:t>
      </w:r>
      <w:proofErr w:type="spellStart"/>
      <w:r w:rsidRPr="00F63522">
        <w:t>чрезкожной</w:t>
      </w:r>
      <w:proofErr w:type="spellEnd"/>
      <w:r w:rsidRPr="00F63522">
        <w:t xml:space="preserve"> баллонной </w:t>
      </w:r>
      <w:proofErr w:type="spellStart"/>
      <w:r w:rsidRPr="00F63522">
        <w:t>ангиопластики</w:t>
      </w:r>
      <w:proofErr w:type="spellEnd"/>
      <w:r w:rsidRPr="00F63522">
        <w:t xml:space="preserve"> со </w:t>
      </w:r>
      <w:proofErr w:type="spellStart"/>
      <w:r w:rsidRPr="00F63522">
        <w:t>стентированием</w:t>
      </w:r>
      <w:proofErr w:type="spellEnd"/>
      <w:r w:rsidRPr="00F63522">
        <w:t xml:space="preserve">; Постановки искусственного водителя ритма; После перенесённого инфаркта миокарда. </w:t>
      </w:r>
    </w:p>
    <w:p w:rsidR="00B04F23" w:rsidRDefault="00F63522" w:rsidP="00F63522">
      <w:pPr>
        <w:pStyle w:val="a3"/>
        <w:numPr>
          <w:ilvl w:val="0"/>
          <w:numId w:val="7"/>
        </w:numPr>
        <w:spacing w:after="0"/>
      </w:pPr>
      <w:r w:rsidRPr="00F63522">
        <w:t xml:space="preserve">Накоплен большой опыт в реабилитации больных, перенесших операцию по поводу клапанных пороков сердца. </w:t>
      </w:r>
    </w:p>
    <w:p w:rsidR="00B04F23" w:rsidRDefault="00B04F23" w:rsidP="00B04F23">
      <w:pPr>
        <w:spacing w:after="0"/>
      </w:pPr>
      <w:r>
        <w:tab/>
      </w:r>
      <w:r w:rsidR="00F63522" w:rsidRPr="00F63522">
        <w:t xml:space="preserve">Принимаются больные в ранние сроки после операции на сердце (с 14 дня) и после острого инфаркта миокарда (18 - 21 день) При проведении реабилитации широко используются все методы санаторно-курортного лечения: диетотерапия, дозированные физические нагрузки, включая ЛФК и занятия на тренажёрах; </w:t>
      </w:r>
      <w:proofErr w:type="spellStart"/>
      <w:r w:rsidR="00F63522" w:rsidRPr="00F63522">
        <w:t>галотерапия</w:t>
      </w:r>
      <w:proofErr w:type="spellEnd"/>
      <w:r w:rsidR="00F63522" w:rsidRPr="00F63522">
        <w:t xml:space="preserve">, </w:t>
      </w:r>
      <w:proofErr w:type="spellStart"/>
      <w:r w:rsidR="00F63522" w:rsidRPr="00F63522">
        <w:t>кислородотерапия</w:t>
      </w:r>
      <w:proofErr w:type="spellEnd"/>
      <w:r w:rsidR="00F63522" w:rsidRPr="00F63522">
        <w:t xml:space="preserve">, массаж, ингаляции; вакуумный массаж и другие виды методики рефлексотерапии; </w:t>
      </w:r>
      <w:proofErr w:type="spellStart"/>
      <w:r w:rsidR="00F63522" w:rsidRPr="00F63522">
        <w:t>аромо</w:t>
      </w:r>
      <w:proofErr w:type="spellEnd"/>
      <w:r w:rsidR="00F63522" w:rsidRPr="00F63522">
        <w:t>-</w:t>
      </w:r>
      <w:proofErr w:type="spellStart"/>
      <w:r w:rsidR="00F63522" w:rsidRPr="00F63522">
        <w:t>ионо</w:t>
      </w:r>
      <w:proofErr w:type="spellEnd"/>
      <w:r w:rsidR="00F63522" w:rsidRPr="00F63522">
        <w:t xml:space="preserve">-терапия; лазерная </w:t>
      </w:r>
      <w:r w:rsidR="00F63522" w:rsidRPr="00F63522">
        <w:lastRenderedPageBreak/>
        <w:t xml:space="preserve">терапия, в том числе на постоперационные рубцы; психотерапия; аппаратная физиотерапия; суховоздушные углекислые ванны; </w:t>
      </w:r>
      <w:proofErr w:type="spellStart"/>
      <w:r w:rsidR="00F63522" w:rsidRPr="00F63522">
        <w:t>нормобарическая</w:t>
      </w:r>
      <w:proofErr w:type="spellEnd"/>
      <w:r w:rsidR="00F63522" w:rsidRPr="00F63522">
        <w:t xml:space="preserve"> </w:t>
      </w:r>
      <w:proofErr w:type="spellStart"/>
      <w:r w:rsidR="00F63522" w:rsidRPr="00F63522">
        <w:t>гипоксигенация</w:t>
      </w:r>
      <w:proofErr w:type="spellEnd"/>
      <w:r w:rsidR="00F63522" w:rsidRPr="00F63522">
        <w:t xml:space="preserve">. </w:t>
      </w:r>
    </w:p>
    <w:p w:rsidR="00B04F23" w:rsidRDefault="00B04F23" w:rsidP="00B04F23">
      <w:pPr>
        <w:spacing w:after="0"/>
      </w:pPr>
      <w:r>
        <w:tab/>
      </w:r>
      <w:r w:rsidR="00F63522" w:rsidRPr="00F63522">
        <w:t xml:space="preserve">Расширение физической активности проводится под врачебно-инструментальным контролем: ЭКГ, </w:t>
      </w:r>
      <w:proofErr w:type="spellStart"/>
      <w:r w:rsidR="00F63522" w:rsidRPr="00F63522">
        <w:t>холтеровского</w:t>
      </w:r>
      <w:proofErr w:type="spellEnd"/>
      <w:r w:rsidR="00F63522" w:rsidRPr="00F63522">
        <w:t xml:space="preserve"> </w:t>
      </w:r>
      <w:proofErr w:type="spellStart"/>
      <w:r w:rsidR="00F63522" w:rsidRPr="00F63522">
        <w:t>мониторирования</w:t>
      </w:r>
      <w:proofErr w:type="spellEnd"/>
      <w:r w:rsidR="00F63522" w:rsidRPr="00F63522">
        <w:t xml:space="preserve"> – ЭКГ, ЭХО-КГ, УЗИ, спирографии и под контролем показателей биохимических и клинических анализов крови и МНО. Программа лечения составляется индивидуально врачом кардиологом исходя из </w:t>
      </w:r>
      <w:proofErr w:type="spellStart"/>
      <w:r w:rsidR="00F63522" w:rsidRPr="00F63522">
        <w:t>назологической</w:t>
      </w:r>
      <w:proofErr w:type="spellEnd"/>
      <w:r w:rsidR="00F63522" w:rsidRPr="00F63522">
        <w:t xml:space="preserve"> формы, степени тяжести, форм заболевания и сопутствующей патологии. </w:t>
      </w:r>
    </w:p>
    <w:p w:rsidR="00D914D4" w:rsidRPr="00F63522" w:rsidRDefault="00B04F23" w:rsidP="00B04F23">
      <w:pPr>
        <w:spacing w:after="0"/>
      </w:pPr>
      <w:r>
        <w:tab/>
      </w:r>
      <w:r w:rsidR="00F63522" w:rsidRPr="00F63522">
        <w:t xml:space="preserve">При необходимости привлекаются врачи: диетолог, невропатолог, пульмонолог, </w:t>
      </w:r>
      <w:proofErr w:type="spellStart"/>
      <w:r w:rsidR="00F63522" w:rsidRPr="00F63522">
        <w:t>иглорефлексотерапевт</w:t>
      </w:r>
      <w:proofErr w:type="spellEnd"/>
      <w:r w:rsidR="00F63522" w:rsidRPr="00F63522">
        <w:t>, эндокринолог, физиотерапевт, врач функциональной диагностики.</w:t>
      </w:r>
    </w:p>
    <w:sectPr w:rsidR="00D914D4" w:rsidRPr="00F63522" w:rsidSect="00B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D17"/>
    <w:multiLevelType w:val="hybridMultilevel"/>
    <w:tmpl w:val="F9D8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38E9"/>
    <w:multiLevelType w:val="hybridMultilevel"/>
    <w:tmpl w:val="A5CE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54F3"/>
    <w:multiLevelType w:val="hybridMultilevel"/>
    <w:tmpl w:val="7CECEC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33B723B1"/>
    <w:multiLevelType w:val="hybridMultilevel"/>
    <w:tmpl w:val="E97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C0783"/>
    <w:multiLevelType w:val="hybridMultilevel"/>
    <w:tmpl w:val="AAB6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620E"/>
    <w:multiLevelType w:val="hybridMultilevel"/>
    <w:tmpl w:val="187C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9169B"/>
    <w:multiLevelType w:val="hybridMultilevel"/>
    <w:tmpl w:val="FB966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54"/>
    <w:rsid w:val="00024024"/>
    <w:rsid w:val="000646CA"/>
    <w:rsid w:val="00071B46"/>
    <w:rsid w:val="000C54AD"/>
    <w:rsid w:val="00120B15"/>
    <w:rsid w:val="00140653"/>
    <w:rsid w:val="001B7518"/>
    <w:rsid w:val="001C72F1"/>
    <w:rsid w:val="0020055C"/>
    <w:rsid w:val="00206526"/>
    <w:rsid w:val="00206A6E"/>
    <w:rsid w:val="002315E5"/>
    <w:rsid w:val="002760F4"/>
    <w:rsid w:val="0028634A"/>
    <w:rsid w:val="002D418D"/>
    <w:rsid w:val="002E5E4C"/>
    <w:rsid w:val="00305B6C"/>
    <w:rsid w:val="00360D30"/>
    <w:rsid w:val="003A7BA3"/>
    <w:rsid w:val="003C3BD3"/>
    <w:rsid w:val="00410C21"/>
    <w:rsid w:val="00415A49"/>
    <w:rsid w:val="00437195"/>
    <w:rsid w:val="004571F0"/>
    <w:rsid w:val="00563A84"/>
    <w:rsid w:val="00584A13"/>
    <w:rsid w:val="005C3872"/>
    <w:rsid w:val="00671A58"/>
    <w:rsid w:val="00743F6E"/>
    <w:rsid w:val="007539B0"/>
    <w:rsid w:val="00762526"/>
    <w:rsid w:val="00775A7C"/>
    <w:rsid w:val="00787D42"/>
    <w:rsid w:val="007A3977"/>
    <w:rsid w:val="007D30EC"/>
    <w:rsid w:val="007D72A8"/>
    <w:rsid w:val="008114D0"/>
    <w:rsid w:val="008958EB"/>
    <w:rsid w:val="00965631"/>
    <w:rsid w:val="00A05E8C"/>
    <w:rsid w:val="00A427EB"/>
    <w:rsid w:val="00AC62D6"/>
    <w:rsid w:val="00B04F23"/>
    <w:rsid w:val="00B17648"/>
    <w:rsid w:val="00B23BFE"/>
    <w:rsid w:val="00BC79B6"/>
    <w:rsid w:val="00C4325D"/>
    <w:rsid w:val="00C75FD7"/>
    <w:rsid w:val="00CF6D5A"/>
    <w:rsid w:val="00D12895"/>
    <w:rsid w:val="00D25154"/>
    <w:rsid w:val="00D66002"/>
    <w:rsid w:val="00D914D4"/>
    <w:rsid w:val="00D94668"/>
    <w:rsid w:val="00E707A7"/>
    <w:rsid w:val="00E96E0B"/>
    <w:rsid w:val="00F63522"/>
    <w:rsid w:val="00F77C80"/>
    <w:rsid w:val="00F77E2B"/>
    <w:rsid w:val="00F9032B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4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07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4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8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00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0984">
              <w:marLeft w:val="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881">
              <w:marLeft w:val="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КТС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ПК</cp:lastModifiedBy>
  <cp:revision>2</cp:revision>
  <dcterms:created xsi:type="dcterms:W3CDTF">2021-09-17T11:19:00Z</dcterms:created>
  <dcterms:modified xsi:type="dcterms:W3CDTF">2021-09-17T11:19:00Z</dcterms:modified>
</cp:coreProperties>
</file>