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54" w:rsidRDefault="00D25154" w:rsidP="00D25154">
      <w:pPr>
        <w:spacing w:after="0"/>
        <w:jc w:val="center"/>
        <w:rPr>
          <w:b/>
        </w:rPr>
      </w:pPr>
      <w:r w:rsidRPr="00D25154">
        <w:rPr>
          <w:b/>
        </w:rPr>
        <w:t>Лечебно-диагностическая программа №1.</w:t>
      </w:r>
    </w:p>
    <w:p w:rsidR="00D25154" w:rsidRDefault="00D25154" w:rsidP="00D25154">
      <w:pPr>
        <w:spacing w:after="0"/>
        <w:jc w:val="center"/>
        <w:rPr>
          <w:b/>
        </w:rPr>
      </w:pPr>
      <w:r w:rsidRPr="00D25154">
        <w:rPr>
          <w:b/>
        </w:rPr>
        <w:t xml:space="preserve">При заболеваниях </w:t>
      </w:r>
      <w:proofErr w:type="spellStart"/>
      <w:proofErr w:type="gramStart"/>
      <w:r w:rsidRPr="00D25154">
        <w:rPr>
          <w:b/>
        </w:rPr>
        <w:t>сердечно-сосудистой</w:t>
      </w:r>
      <w:proofErr w:type="spellEnd"/>
      <w:proofErr w:type="gramEnd"/>
      <w:r w:rsidRPr="00D25154">
        <w:rPr>
          <w:b/>
        </w:rPr>
        <w:t xml:space="preserve"> системы. </w:t>
      </w:r>
    </w:p>
    <w:p w:rsidR="00D25154" w:rsidRPr="00D25154" w:rsidRDefault="00D25154" w:rsidP="00D25154">
      <w:pPr>
        <w:spacing w:after="0"/>
        <w:jc w:val="center"/>
        <w:rPr>
          <w:b/>
        </w:rPr>
      </w:pPr>
    </w:p>
    <w:p w:rsidR="00D25154" w:rsidRDefault="00D25154" w:rsidP="00D25154">
      <w:pPr>
        <w:spacing w:after="0"/>
      </w:pPr>
      <w:r>
        <w:tab/>
      </w:r>
      <w:r w:rsidRPr="00D25154">
        <w:t xml:space="preserve">Выполняется лечение больных, у которых есть проблемы или заболевания сердца и сосудов, такие как: гипертоническая болезнь, ишемическая болезнь сердца, склероз аорты, пороки сердца, цереброваскулярная болезнь, перенесённые в прошлом инфаркт миокарда, геморрагический или ишемический инсульт (с сохранённой функцией тазовых органов), перенесённые (давностью более 4-х месяцев) операции на клапанах сердца, </w:t>
      </w:r>
      <w:proofErr w:type="spellStart"/>
      <w:r w:rsidRPr="00D25154">
        <w:t>аорто-корональное</w:t>
      </w:r>
      <w:proofErr w:type="spellEnd"/>
      <w:r w:rsidRPr="00D25154">
        <w:t xml:space="preserve"> шунтирование. </w:t>
      </w:r>
    </w:p>
    <w:p w:rsidR="00D25154" w:rsidRDefault="00D25154" w:rsidP="00D25154">
      <w:pPr>
        <w:spacing w:after="0"/>
      </w:pPr>
      <w:r>
        <w:tab/>
      </w:r>
      <w:r w:rsidRPr="00D25154">
        <w:t xml:space="preserve">Так же эта программа подойдёт и здоровым людям старшей возрастной категории, которые занимаются профилактикой возникновения сердечно сосудистых заболеваний. </w:t>
      </w:r>
    </w:p>
    <w:p w:rsidR="00D25154" w:rsidRDefault="00D25154" w:rsidP="00D25154">
      <w:pPr>
        <w:pStyle w:val="a3"/>
        <w:numPr>
          <w:ilvl w:val="0"/>
          <w:numId w:val="1"/>
        </w:numPr>
        <w:spacing w:after="0"/>
      </w:pPr>
      <w:r w:rsidRPr="00D25154">
        <w:t xml:space="preserve">Основание: приказ №221 от 22 ноября 2004 года </w:t>
      </w:r>
      <w:proofErr w:type="spellStart"/>
      <w:r w:rsidRPr="00D25154">
        <w:t>Минздравсоцразвития</w:t>
      </w:r>
      <w:proofErr w:type="spellEnd"/>
      <w:r w:rsidRPr="00D25154">
        <w:t xml:space="preserve"> РФ об утверждении стандарта санаторно-курортной помощи с болезнями кровообращения. </w:t>
      </w:r>
    </w:p>
    <w:p w:rsidR="00D25154" w:rsidRDefault="00D25154" w:rsidP="00D25154">
      <w:pPr>
        <w:pStyle w:val="a3"/>
        <w:numPr>
          <w:ilvl w:val="0"/>
          <w:numId w:val="1"/>
        </w:numPr>
        <w:spacing w:after="0"/>
      </w:pPr>
      <w:r w:rsidRPr="00D25154">
        <w:t xml:space="preserve">Группа заболеваний: </w:t>
      </w:r>
      <w:proofErr w:type="gramStart"/>
      <w:r w:rsidRPr="00D25154">
        <w:t xml:space="preserve">ИБС, стенокардия I – II ф. к.; постинфарктный кардиосклероз (давность от 4-х месяцев и больше), АКШ, протезирование клапанов сердца (давность от 4-х месяцев и больше, пороки сердца, гипертоническая болезнь. </w:t>
      </w:r>
      <w:proofErr w:type="gramEnd"/>
    </w:p>
    <w:p w:rsidR="00D25154" w:rsidRDefault="00D25154" w:rsidP="00D25154">
      <w:pPr>
        <w:pStyle w:val="a3"/>
        <w:numPr>
          <w:ilvl w:val="0"/>
          <w:numId w:val="1"/>
        </w:numPr>
        <w:spacing w:after="0"/>
      </w:pPr>
      <w:r w:rsidRPr="00D25154">
        <w:t>Санаторий оставляет за собой безусловное право вносить изменения в перечень и объём диагностики и лечебных процедур на основании имеющихся у клиента противопоказаний по лечению.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"/>
        <w:gridCol w:w="4664"/>
        <w:gridCol w:w="3896"/>
      </w:tblGrid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обследования</w:t>
            </w:r>
          </w:p>
          <w:p w:rsidR="00D25154" w:rsidRPr="00D25154" w:rsidRDefault="00D25154" w:rsidP="00D2515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и лечения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Примечание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1.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Приём и наблюдение  врача терапевта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согласно стандартов</w:t>
            </w:r>
            <w:proofErr w:type="gramEnd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А01, А02, В01, В02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2.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Консультация кардиолога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по назначению лечащего врача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3.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Консультация узких специалистов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платно по прейскуранту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4.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ЭКГ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5.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Холтеровское</w:t>
            </w:r>
            <w:proofErr w:type="spellEnd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Показания: сложные нарушения ритма и проводимости: </w:t>
            </w: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бигеминия</w:t>
            </w:r>
            <w:proofErr w:type="spellEnd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тригеминия</w:t>
            </w:r>
            <w:proofErr w:type="spellEnd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пароксизмальная тахикардия, слабость </w:t>
            </w: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синусового</w:t>
            </w:r>
            <w:proofErr w:type="spellEnd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узла,  </w:t>
            </w: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a-v</w:t>
            </w:r>
            <w:proofErr w:type="spellEnd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блокада II ст.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6.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ЭХО-КГ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Показания: ранний постинфарктный период от 4 до 8 мес., недостаточность кровообращения  II</w:t>
            </w:r>
            <w:proofErr w:type="gram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ст.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7.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ЭКГ с физическими упражнениями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проба Мастера;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ЭКГ до и после бассейна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по показаниям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8.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Массаж: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подводный душ-массаж; 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массаж ручной 1,5 ед.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9.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Оксигенотерапия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Гипокситерапия</w:t>
            </w:r>
            <w:proofErr w:type="spellEnd"/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ингаляторное введение лекарственных средств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10.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Ванны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сухие углекислые ванны;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скипидарные;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бишофитные</w:t>
            </w:r>
            <w:proofErr w:type="spellEnd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хвойно-морские;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йодо-бромные</w:t>
            </w:r>
            <w:proofErr w:type="spellEnd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местные(2-4х камерные);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антистрессовые</w:t>
            </w:r>
            <w:proofErr w:type="spellEnd"/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11.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Души: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душ циркулярный;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душ веерный;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душ восходящий;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душ </w:t>
            </w: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Шарко</w:t>
            </w:r>
            <w:proofErr w:type="spellEnd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гидрокомплекс</w:t>
            </w:r>
            <w:proofErr w:type="spellEnd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1;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гидрокомплекс</w:t>
            </w:r>
            <w:proofErr w:type="spellEnd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2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одна  из перечисленных процедур по </w:t>
            </w: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назначению врача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12.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Аппаратная физиотерапия: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воздействие синусоидальными моделированными токами (СМТ);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электросон;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воздействие диадинамическими токами;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лазерное излучение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врача, после консультации физиотерапевта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13.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Рефлексотерапия: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аутотренинг;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аромотерапия</w:t>
            </w:r>
            <w:proofErr w:type="spellEnd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трансаир</w:t>
            </w:r>
            <w:proofErr w:type="spellEnd"/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аэроионотерапия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14.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Лечебная физкультура в зале;</w:t>
            </w:r>
          </w:p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Лечебная гимнастика в воде (в бассейне)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одна  из перечисленных процедур по назначению врача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15.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по назначению врача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16.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Фитотерапия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по назначению врача</w:t>
            </w:r>
          </w:p>
        </w:tc>
      </w:tr>
      <w:tr w:rsidR="00D25154" w:rsidRPr="00D25154" w:rsidTr="00D2515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 17.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Терренкур с контролем АД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по назначению врача</w:t>
            </w:r>
          </w:p>
        </w:tc>
      </w:tr>
    </w:tbl>
    <w:p w:rsidR="00D25154" w:rsidRDefault="00D25154" w:rsidP="00D25154">
      <w:pPr>
        <w:spacing w:after="0"/>
      </w:pPr>
      <w:r>
        <w:tab/>
      </w:r>
      <w:r w:rsidRPr="00D25154">
        <w:t xml:space="preserve">Процедуры отпускаются ежедневно, кроме выходных и праздничных дней. </w:t>
      </w:r>
    </w:p>
    <w:p w:rsidR="00D25154" w:rsidRDefault="00D25154" w:rsidP="00D25154">
      <w:pPr>
        <w:pStyle w:val="a3"/>
        <w:numPr>
          <w:ilvl w:val="0"/>
          <w:numId w:val="2"/>
        </w:numPr>
        <w:spacing w:after="0"/>
      </w:pPr>
      <w:r w:rsidRPr="00D25154">
        <w:t xml:space="preserve">В стоимость путевки входит: </w:t>
      </w:r>
    </w:p>
    <w:p w:rsidR="00D25154" w:rsidRDefault="00D25154" w:rsidP="00D25154">
      <w:pPr>
        <w:pStyle w:val="a3"/>
        <w:numPr>
          <w:ilvl w:val="0"/>
          <w:numId w:val="2"/>
        </w:numPr>
        <w:spacing w:after="0"/>
      </w:pPr>
      <w:r>
        <w:t>проживание;</w:t>
      </w:r>
    </w:p>
    <w:p w:rsidR="00D25154" w:rsidRDefault="00D25154" w:rsidP="00D25154">
      <w:pPr>
        <w:pStyle w:val="a3"/>
        <w:numPr>
          <w:ilvl w:val="0"/>
          <w:numId w:val="2"/>
        </w:numPr>
        <w:spacing w:after="0"/>
      </w:pPr>
      <w:r w:rsidRPr="00D25154">
        <w:t>питание по системе «меню-заказ»</w:t>
      </w:r>
      <w:r>
        <w:t>;</w:t>
      </w:r>
    </w:p>
    <w:p w:rsidR="00D25154" w:rsidRDefault="00D25154" w:rsidP="00D25154">
      <w:pPr>
        <w:pStyle w:val="a3"/>
        <w:numPr>
          <w:ilvl w:val="0"/>
          <w:numId w:val="2"/>
        </w:numPr>
        <w:spacing w:after="0"/>
      </w:pPr>
      <w:r w:rsidRPr="00D25154">
        <w:t xml:space="preserve"> лечебная программа</w:t>
      </w:r>
      <w:r>
        <w:t>;</w:t>
      </w:r>
    </w:p>
    <w:p w:rsidR="00D25154" w:rsidRDefault="00D25154" w:rsidP="00D25154">
      <w:pPr>
        <w:pStyle w:val="a3"/>
        <w:numPr>
          <w:ilvl w:val="0"/>
          <w:numId w:val="2"/>
        </w:numPr>
        <w:spacing w:after="0"/>
      </w:pPr>
      <w:r w:rsidRPr="00D25154">
        <w:t xml:space="preserve"> бассейн, спорткомплекс. </w:t>
      </w:r>
    </w:p>
    <w:p w:rsidR="00D25154" w:rsidRDefault="00D25154" w:rsidP="00D25154">
      <w:pPr>
        <w:spacing w:after="0"/>
        <w:ind w:left="703"/>
      </w:pPr>
    </w:p>
    <w:p w:rsidR="00D25154" w:rsidRDefault="00D25154" w:rsidP="00D25154">
      <w:pPr>
        <w:spacing w:after="0"/>
        <w:jc w:val="center"/>
      </w:pPr>
      <w:r w:rsidRPr="00D25154">
        <w:t>Количество процедур зависит от количест</w:t>
      </w:r>
      <w:r>
        <w:t>ва дней путевки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9"/>
        <w:gridCol w:w="1703"/>
        <w:gridCol w:w="1969"/>
        <w:gridCol w:w="2065"/>
        <w:gridCol w:w="1905"/>
      </w:tblGrid>
      <w:tr w:rsidR="00D25154" w:rsidRPr="00D25154" w:rsidTr="00D25154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дней путевки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ежедневно отпускаемых процедур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процедур, отпускаемых  через день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ежедневно отпускаемых процедур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процедур, отпускаемых  через день</w:t>
            </w:r>
          </w:p>
        </w:tc>
      </w:tr>
      <w:tr w:rsidR="00D25154" w:rsidRPr="00D25154" w:rsidTr="00D25154">
        <w:tc>
          <w:tcPr>
            <w:tcW w:w="6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Программы №1-5</w:t>
            </w:r>
          </w:p>
        </w:tc>
        <w:tc>
          <w:tcPr>
            <w:tcW w:w="5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Программы реабилитации</w:t>
            </w:r>
          </w:p>
        </w:tc>
      </w:tr>
      <w:tr w:rsidR="00D25154" w:rsidRPr="00D25154" w:rsidTr="00D25154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12-13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25154" w:rsidRPr="00D25154" w:rsidTr="00D25154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14-15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25154" w:rsidRPr="00D25154" w:rsidTr="00D25154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16-17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D25154" w:rsidRPr="00D25154" w:rsidTr="00D25154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18-19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25154" w:rsidRPr="00D25154" w:rsidTr="00D25154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20-22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25154" w:rsidRPr="00D25154" w:rsidTr="00D25154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23-24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D25154" w:rsidRPr="00D25154" w:rsidTr="00D25154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 25дней</w:t>
            </w:r>
          </w:p>
        </w:tc>
        <w:tc>
          <w:tcPr>
            <w:tcW w:w="4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  <w:lang w:eastAsia="ru-RU"/>
              </w:rPr>
              <w:t>Отпускается курс процедур №10, далее консультация лечащего врача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5154" w:rsidRPr="00D25154" w:rsidRDefault="00D25154" w:rsidP="00D2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25154" w:rsidRDefault="00D25154" w:rsidP="00D25154">
      <w:pPr>
        <w:spacing w:after="0"/>
      </w:pPr>
    </w:p>
    <w:p w:rsidR="00D25154" w:rsidRDefault="00D25154" w:rsidP="00D25154">
      <w:pPr>
        <w:spacing w:after="0"/>
      </w:pPr>
    </w:p>
    <w:p w:rsidR="00D25154" w:rsidRDefault="00D25154" w:rsidP="00D25154">
      <w:pPr>
        <w:spacing w:after="0"/>
      </w:pPr>
      <w:r w:rsidRPr="00D25154">
        <w:t xml:space="preserve">ОТ СЕРДЦА ДО КАПИЛЛЯРОВ </w:t>
      </w:r>
    </w:p>
    <w:p w:rsidR="00D25154" w:rsidRDefault="00D25154" w:rsidP="00D25154">
      <w:pPr>
        <w:spacing w:after="0"/>
      </w:pPr>
      <w:r>
        <w:tab/>
      </w:r>
      <w:r w:rsidRPr="00D25154">
        <w:t xml:space="preserve">В санатории «Пушкино» на современной диагностической аппаратуре высокого разрешения проводится всестороннее исследование сердечно­сосудистой системы от сердца до капилляров такими методами, как электрокардиография, </w:t>
      </w:r>
      <w:proofErr w:type="spellStart"/>
      <w:r w:rsidRPr="00D25154">
        <w:t>холтеровское</w:t>
      </w:r>
      <w:proofErr w:type="spellEnd"/>
      <w:r w:rsidRPr="00D25154">
        <w:t xml:space="preserve"> </w:t>
      </w:r>
      <w:proofErr w:type="spellStart"/>
      <w:r w:rsidRPr="00D25154">
        <w:t>мониторирование</w:t>
      </w:r>
      <w:proofErr w:type="spellEnd"/>
      <w:r w:rsidRPr="00D25154">
        <w:t xml:space="preserve">, </w:t>
      </w:r>
      <w:proofErr w:type="spellStart"/>
      <w:r w:rsidRPr="00D25154">
        <w:t>мониторирование</w:t>
      </w:r>
      <w:proofErr w:type="spellEnd"/>
      <w:r w:rsidRPr="00D25154">
        <w:t xml:space="preserve"> артериального давления, </w:t>
      </w:r>
      <w:proofErr w:type="spellStart"/>
      <w:r w:rsidRPr="00D25154">
        <w:t>тредмил-тест</w:t>
      </w:r>
      <w:proofErr w:type="spellEnd"/>
      <w:r w:rsidRPr="00D25154">
        <w:t xml:space="preserve">, </w:t>
      </w:r>
      <w:proofErr w:type="spellStart"/>
      <w:r w:rsidRPr="00D25154">
        <w:t>велоэргометрия</w:t>
      </w:r>
      <w:proofErr w:type="spellEnd"/>
      <w:r w:rsidRPr="00D25154">
        <w:t xml:space="preserve">, </w:t>
      </w:r>
      <w:proofErr w:type="spellStart"/>
      <w:r w:rsidRPr="00D25154">
        <w:t>эхокардиография</w:t>
      </w:r>
      <w:proofErr w:type="spellEnd"/>
      <w:r w:rsidRPr="00D25154">
        <w:t xml:space="preserve">, дуплексное сканирование шейно-головных сосудов, брюшной аорты, сосудов верхних и нижних конечностей, </w:t>
      </w:r>
      <w:proofErr w:type="spellStart"/>
      <w:r w:rsidRPr="00D25154">
        <w:t>допплерография</w:t>
      </w:r>
      <w:proofErr w:type="spellEnd"/>
      <w:r w:rsidRPr="00D25154">
        <w:t xml:space="preserve"> </w:t>
      </w:r>
      <w:proofErr w:type="spellStart"/>
      <w:r w:rsidRPr="00D25154">
        <w:t>микроциркулятороного</w:t>
      </w:r>
      <w:proofErr w:type="spellEnd"/>
      <w:r w:rsidRPr="00D25154">
        <w:t xml:space="preserve"> русла. Для этого в нашем распоряжении имеется электрокардиограф фирмы Шиллер, </w:t>
      </w:r>
      <w:proofErr w:type="spellStart"/>
      <w:r w:rsidRPr="00D25154">
        <w:t>кардиовизор</w:t>
      </w:r>
      <w:proofErr w:type="spellEnd"/>
      <w:r w:rsidRPr="00D25154">
        <w:t xml:space="preserve">, ультразвуковой аппарат </w:t>
      </w:r>
      <w:proofErr w:type="spellStart"/>
      <w:r w:rsidRPr="00D25154">
        <w:t>Акусон</w:t>
      </w:r>
      <w:proofErr w:type="spellEnd"/>
      <w:r w:rsidRPr="00D25154">
        <w:t xml:space="preserve"> X 300 фирмы </w:t>
      </w:r>
      <w:proofErr w:type="spellStart"/>
      <w:r w:rsidRPr="00D25154">
        <w:t>Симиенс</w:t>
      </w:r>
      <w:proofErr w:type="spellEnd"/>
      <w:r w:rsidRPr="00D25154">
        <w:t xml:space="preserve">, высокочастотный </w:t>
      </w:r>
      <w:proofErr w:type="spellStart"/>
      <w:r w:rsidRPr="00D25154">
        <w:t>допплерограф</w:t>
      </w:r>
      <w:proofErr w:type="spellEnd"/>
      <w:r w:rsidRPr="00D25154">
        <w:t xml:space="preserve"> Минимак</w:t>
      </w:r>
      <w:proofErr w:type="gramStart"/>
      <w:r w:rsidRPr="00D25154">
        <w:t>с-</w:t>
      </w:r>
      <w:proofErr w:type="gramEnd"/>
      <w:r w:rsidRPr="00D25154">
        <w:t xml:space="preserve"> </w:t>
      </w:r>
      <w:proofErr w:type="spellStart"/>
      <w:r w:rsidRPr="00D25154">
        <w:t>Допплер</w:t>
      </w:r>
      <w:proofErr w:type="spellEnd"/>
      <w:r w:rsidRPr="00D25154">
        <w:t xml:space="preserve"> К. </w:t>
      </w:r>
    </w:p>
    <w:p w:rsidR="00D25154" w:rsidRDefault="00D25154" w:rsidP="00D25154">
      <w:pPr>
        <w:spacing w:after="0"/>
      </w:pPr>
      <w:r>
        <w:tab/>
      </w:r>
      <w:r w:rsidRPr="00D25154">
        <w:t xml:space="preserve">Электрокардиография, несмотря на свою давность и наличие современных высокотехнологичных методов исследования, не утратила актуальность и во многих случаях незаменима (нарушения ритма и проводимости, выявление недостаточности коронарного кровоснабжения, инфаркта миокарда). Нагрузочные </w:t>
      </w:r>
      <w:proofErr w:type="spellStart"/>
      <w:r w:rsidRPr="00D25154">
        <w:t>ЭКГ-тесты</w:t>
      </w:r>
      <w:proofErr w:type="spellEnd"/>
      <w:r w:rsidRPr="00D25154">
        <w:t xml:space="preserve"> (ВЭМ, </w:t>
      </w:r>
      <w:proofErr w:type="spellStart"/>
      <w:r w:rsidRPr="00D25154">
        <w:t>Тредмил-тест</w:t>
      </w:r>
      <w:proofErr w:type="spellEnd"/>
      <w:r w:rsidRPr="00D25154">
        <w:t xml:space="preserve">) позволяют диагностировать ишемическую болезнь сердца, оценить толерантность к физической нагрузке и эффективность проводимой терапии. </w:t>
      </w:r>
      <w:proofErr w:type="spellStart"/>
      <w:r w:rsidRPr="00D25154">
        <w:t>Кардиовизор</w:t>
      </w:r>
      <w:proofErr w:type="spellEnd"/>
      <w:r w:rsidRPr="00D25154">
        <w:t xml:space="preserve"> - компьютерная система для </w:t>
      </w:r>
      <w:proofErr w:type="spellStart"/>
      <w:proofErr w:type="gramStart"/>
      <w:r w:rsidRPr="00D25154">
        <w:t>экспресс-диагностики</w:t>
      </w:r>
      <w:proofErr w:type="spellEnd"/>
      <w:proofErr w:type="gramEnd"/>
      <w:r w:rsidRPr="00D25154">
        <w:t xml:space="preserve"> доклинической патологии сердца. </w:t>
      </w:r>
      <w:proofErr w:type="gramStart"/>
      <w:r w:rsidRPr="00D25154">
        <w:t>Суточное</w:t>
      </w:r>
      <w:proofErr w:type="gramEnd"/>
      <w:r w:rsidRPr="00D25154">
        <w:t xml:space="preserve"> </w:t>
      </w:r>
      <w:proofErr w:type="spellStart"/>
      <w:r w:rsidRPr="00D25154">
        <w:t>мониторирование</w:t>
      </w:r>
      <w:proofErr w:type="spellEnd"/>
      <w:r w:rsidRPr="00D25154">
        <w:t xml:space="preserve"> ЭКГ - высокоинформативный метод выявления </w:t>
      </w:r>
      <w:proofErr w:type="spellStart"/>
      <w:r w:rsidRPr="00D25154">
        <w:t>безболевой</w:t>
      </w:r>
      <w:proofErr w:type="spellEnd"/>
      <w:r w:rsidRPr="00D25154">
        <w:t xml:space="preserve"> ишемии миокарда и </w:t>
      </w:r>
      <w:proofErr w:type="spellStart"/>
      <w:r w:rsidRPr="00D25154">
        <w:t>жизнеопасных</w:t>
      </w:r>
      <w:proofErr w:type="spellEnd"/>
      <w:r w:rsidRPr="00D25154">
        <w:t xml:space="preserve"> аритмий. </w:t>
      </w:r>
      <w:proofErr w:type="gramStart"/>
      <w:r w:rsidRPr="00D25154">
        <w:t>Суточное</w:t>
      </w:r>
      <w:proofErr w:type="gramEnd"/>
      <w:r w:rsidRPr="00D25154">
        <w:t xml:space="preserve"> </w:t>
      </w:r>
      <w:proofErr w:type="spellStart"/>
      <w:r w:rsidRPr="00D25154">
        <w:t>мониторирование</w:t>
      </w:r>
      <w:proofErr w:type="spellEnd"/>
      <w:r w:rsidRPr="00D25154">
        <w:t xml:space="preserve"> АД-метод диагностики артериальной гипертонии и подбора терапии. </w:t>
      </w:r>
    </w:p>
    <w:p w:rsidR="00D25154" w:rsidRDefault="00D25154" w:rsidP="00D25154">
      <w:pPr>
        <w:spacing w:after="0"/>
      </w:pPr>
      <w:r>
        <w:tab/>
      </w:r>
      <w:proofErr w:type="spellStart"/>
      <w:r w:rsidRPr="00D25154">
        <w:t>Эхокардиография</w:t>
      </w:r>
      <w:proofErr w:type="spellEnd"/>
      <w:r w:rsidRPr="00D25154">
        <w:t xml:space="preserve"> позволяет оценить работу сердца в реальном масштабе времени, определить размеры его полостей и толщину стенок, систолическую и </w:t>
      </w:r>
      <w:proofErr w:type="spellStart"/>
      <w:r w:rsidRPr="00D25154">
        <w:t>диастолическую</w:t>
      </w:r>
      <w:proofErr w:type="spellEnd"/>
      <w:r w:rsidRPr="00D25154">
        <w:t xml:space="preserve"> функции сердца, диагностировать пороки, легочную гипертензию ишемическую болезнь сердца (постинфарктные рубцовые изменения, аневризмы), </w:t>
      </w:r>
      <w:proofErr w:type="spellStart"/>
      <w:r w:rsidRPr="00D25154">
        <w:t>кардиомиопатии</w:t>
      </w:r>
      <w:proofErr w:type="spellEnd"/>
      <w:r w:rsidRPr="00D25154">
        <w:t xml:space="preserve">, патологии перикарда, аорты, объемные образования сердца и сосудов. </w:t>
      </w:r>
    </w:p>
    <w:p w:rsidR="00D25154" w:rsidRDefault="00D25154" w:rsidP="00D25154">
      <w:pPr>
        <w:spacing w:after="0"/>
      </w:pPr>
      <w:r>
        <w:tab/>
      </w:r>
      <w:r w:rsidRPr="00D25154">
        <w:t xml:space="preserve">Дуплексное сканирование благодаря информативности успешно конкурирует с рентгеновской и магниторезонансной ангиографией. Этим методом диагностируем атеросклероз, аневризмы, артериальные и венозные тромбозы, варикозное расширение вен, признаки гипертонической и диабетической </w:t>
      </w:r>
      <w:proofErr w:type="spellStart"/>
      <w:r w:rsidRPr="00D25154">
        <w:t>ангиопатии</w:t>
      </w:r>
      <w:proofErr w:type="spellEnd"/>
      <w:r w:rsidRPr="00D25154">
        <w:t>. Дуплексное сканирование позволяет выявлять заболевания в доклинической стадии, что особенно важно для предотвращения ишемического инсульта и своевременной диагностики ишемической болезни сердца.</w:t>
      </w:r>
    </w:p>
    <w:p w:rsidR="00D25154" w:rsidRDefault="00D25154" w:rsidP="00D25154">
      <w:pPr>
        <w:spacing w:after="0"/>
      </w:pPr>
      <w:r>
        <w:tab/>
      </w:r>
      <w:r w:rsidRPr="00D25154">
        <w:t>Аппарат Минимакс -</w:t>
      </w:r>
      <w:proofErr w:type="spellStart"/>
      <w:r w:rsidRPr="00D25154">
        <w:t>Допплер</w:t>
      </w:r>
      <w:proofErr w:type="spellEnd"/>
      <w:proofErr w:type="gramStart"/>
      <w:r w:rsidRPr="00D25154">
        <w:t xml:space="preserve"> К</w:t>
      </w:r>
      <w:proofErr w:type="gramEnd"/>
      <w:r w:rsidRPr="00D25154">
        <w:t xml:space="preserve"> используется для исследования сосудов микроциркуляторного русла, т.к. нарушения </w:t>
      </w:r>
      <w:proofErr w:type="spellStart"/>
      <w:r w:rsidRPr="00D25154">
        <w:t>микроциркуляции</w:t>
      </w:r>
      <w:proofErr w:type="spellEnd"/>
      <w:r w:rsidRPr="00D25154">
        <w:t xml:space="preserve"> являются важным звеном в патогенезе распространенных заболеваний (атеросклероз, гипертоническая болезнь, сахарный диабет). </w:t>
      </w:r>
    </w:p>
    <w:p w:rsidR="00D25154" w:rsidRDefault="00D25154" w:rsidP="00D25154">
      <w:pPr>
        <w:spacing w:after="0"/>
      </w:pPr>
      <w:r>
        <w:tab/>
      </w:r>
      <w:r w:rsidRPr="00D25154">
        <w:t>Для профилактики инфаркта и инсульта обследуем больных по специально разработанным диагностическим программам, включающим несколько методов исследования</w:t>
      </w:r>
      <w:proofErr w:type="gramStart"/>
      <w:r w:rsidRPr="00D25154">
        <w:t xml:space="preserve"> :</w:t>
      </w:r>
      <w:proofErr w:type="gramEnd"/>
      <w:r w:rsidRPr="00D25154">
        <w:t xml:space="preserve"> программа выявления факторов риска ишемической болезни сердца, программа ранней диагностики ИБС, диагностики нарушений ритма, гипертонической болезни. </w:t>
      </w:r>
    </w:p>
    <w:p w:rsidR="00D25154" w:rsidRDefault="00D25154" w:rsidP="00D25154">
      <w:pPr>
        <w:spacing w:after="0"/>
      </w:pPr>
      <w:r>
        <w:tab/>
      </w:r>
      <w:r w:rsidRPr="00D25154">
        <w:t xml:space="preserve">В санатории есть уникальные диагностические методы - оценка микроциркуляторного русла и программа для определения сосудистого возраста и степени риска </w:t>
      </w:r>
      <w:proofErr w:type="spellStart"/>
      <w:proofErr w:type="gramStart"/>
      <w:r w:rsidRPr="00D25154">
        <w:t>сердечно-сосудистых</w:t>
      </w:r>
      <w:proofErr w:type="spellEnd"/>
      <w:proofErr w:type="gramEnd"/>
      <w:r w:rsidRPr="00D25154">
        <w:t xml:space="preserve"> осложнений. </w:t>
      </w:r>
    </w:p>
    <w:p w:rsidR="00D25154" w:rsidRDefault="00D25154" w:rsidP="00D25154">
      <w:pPr>
        <w:spacing w:after="0"/>
      </w:pPr>
      <w:r>
        <w:lastRenderedPageBreak/>
        <w:tab/>
      </w:r>
      <w:r w:rsidRPr="00D25154">
        <w:t xml:space="preserve">При </w:t>
      </w:r>
      <w:proofErr w:type="gramStart"/>
      <w:r w:rsidRPr="00D25154">
        <w:t>помощи</w:t>
      </w:r>
      <w:proofErr w:type="gramEnd"/>
      <w:r w:rsidRPr="00D25154">
        <w:t xml:space="preserve"> имеющейся у нас базы данных можно наблюдать за состоянием здоровья пациентов в динамике в течение многих лет. В случае выраженных изменений </w:t>
      </w:r>
      <w:proofErr w:type="spellStart"/>
      <w:proofErr w:type="gramStart"/>
      <w:r w:rsidRPr="00D25154">
        <w:t>сердечно-сосудистой</w:t>
      </w:r>
      <w:proofErr w:type="spellEnd"/>
      <w:proofErr w:type="gramEnd"/>
      <w:r w:rsidRPr="00D25154">
        <w:t xml:space="preserve"> системы направляем больных на консультацию к </w:t>
      </w:r>
      <w:proofErr w:type="spellStart"/>
      <w:r w:rsidRPr="00D25154">
        <w:t>кардио-ангиохирургам</w:t>
      </w:r>
      <w:proofErr w:type="spellEnd"/>
      <w:r w:rsidRPr="00D25154">
        <w:t xml:space="preserve"> в московские кардиоцентры, где им проводят хирургическое лечение. Многие из этих пациентов возвращаются в наш санаторий для восстановительного лечения в отделение реабилитации. </w:t>
      </w:r>
    </w:p>
    <w:p w:rsidR="00D25154" w:rsidRDefault="00D25154" w:rsidP="00D25154">
      <w:pPr>
        <w:spacing w:after="0"/>
      </w:pPr>
      <w:r>
        <w:tab/>
      </w:r>
      <w:r w:rsidRPr="00D25154">
        <w:t xml:space="preserve">Таким образом, комплексное исследование сердечно­сосудистой системы - залог своевременного выявления ее патологии и правильного лечения по следующим направлениям: ишемическая болезнь сердца, стенокардия I – II функционального класса, постинфарктный кардиосклероз (давность от 4-х месяцев и больше), </w:t>
      </w:r>
      <w:proofErr w:type="spellStart"/>
      <w:proofErr w:type="gramStart"/>
      <w:r w:rsidRPr="00D25154">
        <w:t>аорто-коронарное</w:t>
      </w:r>
      <w:proofErr w:type="spellEnd"/>
      <w:proofErr w:type="gramEnd"/>
      <w:r w:rsidRPr="00D25154">
        <w:t xml:space="preserve"> шунтирование, протезирование клапанов сердца (давность от 4-х месяцев и больше), пороки сердца, гипертоническая болезнь.</w:t>
      </w:r>
    </w:p>
    <w:sectPr w:rsidR="00D25154" w:rsidSect="00B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54F3"/>
    <w:multiLevelType w:val="hybridMultilevel"/>
    <w:tmpl w:val="7CECEC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33B723B1"/>
    <w:multiLevelType w:val="hybridMultilevel"/>
    <w:tmpl w:val="E974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5154"/>
    <w:rsid w:val="00024024"/>
    <w:rsid w:val="000646CA"/>
    <w:rsid w:val="00071B46"/>
    <w:rsid w:val="000C54AD"/>
    <w:rsid w:val="00120B15"/>
    <w:rsid w:val="00140653"/>
    <w:rsid w:val="001B7518"/>
    <w:rsid w:val="001C72F1"/>
    <w:rsid w:val="0020055C"/>
    <w:rsid w:val="00206526"/>
    <w:rsid w:val="00206A6E"/>
    <w:rsid w:val="002315E5"/>
    <w:rsid w:val="002760F4"/>
    <w:rsid w:val="0028634A"/>
    <w:rsid w:val="002D418D"/>
    <w:rsid w:val="002E5E4C"/>
    <w:rsid w:val="00360D30"/>
    <w:rsid w:val="003A7BA3"/>
    <w:rsid w:val="003C3BD3"/>
    <w:rsid w:val="00410C21"/>
    <w:rsid w:val="00437195"/>
    <w:rsid w:val="004571F0"/>
    <w:rsid w:val="00563A84"/>
    <w:rsid w:val="00584A13"/>
    <w:rsid w:val="005C3872"/>
    <w:rsid w:val="00671A58"/>
    <w:rsid w:val="00743F6E"/>
    <w:rsid w:val="007539B0"/>
    <w:rsid w:val="00775A7C"/>
    <w:rsid w:val="00787D42"/>
    <w:rsid w:val="007A3977"/>
    <w:rsid w:val="007D72A8"/>
    <w:rsid w:val="008114D0"/>
    <w:rsid w:val="008958EB"/>
    <w:rsid w:val="00965631"/>
    <w:rsid w:val="00A05E8C"/>
    <w:rsid w:val="00A427EB"/>
    <w:rsid w:val="00AC62D6"/>
    <w:rsid w:val="00B17648"/>
    <w:rsid w:val="00B23BFE"/>
    <w:rsid w:val="00BC79B6"/>
    <w:rsid w:val="00C75FD7"/>
    <w:rsid w:val="00CF6D5A"/>
    <w:rsid w:val="00D12895"/>
    <w:rsid w:val="00D25154"/>
    <w:rsid w:val="00D66002"/>
    <w:rsid w:val="00D94668"/>
    <w:rsid w:val="00E707A7"/>
    <w:rsid w:val="00E96E0B"/>
    <w:rsid w:val="00F77E2B"/>
    <w:rsid w:val="00F9032B"/>
    <w:rsid w:val="00FA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4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407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743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18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003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КТС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Тигран</dc:creator>
  <cp:keywords/>
  <dc:description/>
  <cp:lastModifiedBy>Тигран</cp:lastModifiedBy>
  <cp:revision>2</cp:revision>
  <dcterms:created xsi:type="dcterms:W3CDTF">2019-07-29T05:47:00Z</dcterms:created>
  <dcterms:modified xsi:type="dcterms:W3CDTF">2019-07-29T05:57:00Z</dcterms:modified>
</cp:coreProperties>
</file>